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1133"/>
        <w:gridCol w:w="1417"/>
        <w:gridCol w:w="1277"/>
        <w:gridCol w:w="1418"/>
        <w:gridCol w:w="587"/>
        <w:gridCol w:w="870"/>
        <w:gridCol w:w="871"/>
      </w:tblGrid>
      <w:tr w:rsidR="00025734" w:rsidRPr="00056155" w14:paraId="43AB07DC" w14:textId="77777777" w:rsidTr="00677245">
        <w:trPr>
          <w:trHeight w:val="113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619D2F" w14:textId="4CF14206" w:rsidR="00025734" w:rsidRDefault="00025734" w:rsidP="00CC6C04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Individual Quarterly Scorecard Template</w:t>
            </w: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EF147" w14:textId="77777777" w:rsidR="00025734" w:rsidRPr="00056155" w:rsidRDefault="00025734" w:rsidP="00691AAA">
            <w:pPr>
              <w:spacing w:before="240"/>
              <w:rPr>
                <w:rFonts w:ascii="Aptos" w:hAnsi="Aptos"/>
              </w:rPr>
            </w:pPr>
          </w:p>
        </w:tc>
      </w:tr>
      <w:tr w:rsidR="00025734" w:rsidRPr="00056155" w14:paraId="7C22A9CF" w14:textId="77777777" w:rsidTr="00677245">
        <w:trPr>
          <w:trHeight w:val="232"/>
        </w:trPr>
        <w:tc>
          <w:tcPr>
            <w:tcW w:w="9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5B28" w14:textId="6CA6900D" w:rsidR="00025734" w:rsidRPr="00CC6C04" w:rsidRDefault="00025734" w:rsidP="00CC6C04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B0D550" w14:textId="2F7E63D0" w:rsidR="00025734" w:rsidRDefault="00025734" w:rsidP="00CC6C04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Quarter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2532A" w14:textId="7D0649A5" w:rsidR="00025734" w:rsidRPr="00056155" w:rsidRDefault="00DF2856" w:rsidP="00DF285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6D5E14" w14:textId="4A403DF1" w:rsidR="00025734" w:rsidRPr="00056155" w:rsidRDefault="00025734" w:rsidP="00025734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Year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3859" w14:textId="5EC10438" w:rsidR="00025734" w:rsidRPr="00056155" w:rsidRDefault="00DF2856" w:rsidP="00DF285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</w:tr>
      <w:tr w:rsidR="00691AAA" w:rsidRPr="00056155" w14:paraId="41BE277B" w14:textId="55B87E88" w:rsidTr="00677245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BD6AB3" w14:textId="38D395D3" w:rsidR="00691AAA" w:rsidRPr="00691AAA" w:rsidRDefault="00691AAA" w:rsidP="00691AAA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Employee Name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1F22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B48B1F" w14:textId="2F71B768" w:rsidR="00691AAA" w:rsidRPr="00691AAA" w:rsidRDefault="00691AAA" w:rsidP="00691AAA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Position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0BCF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C69BAE" w14:textId="330CEC3B" w:rsidR="00691AAA" w:rsidRPr="00056155" w:rsidRDefault="00691AAA" w:rsidP="00691AAA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Team/Dept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96A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</w:tr>
      <w:tr w:rsidR="00691AAA" w:rsidRPr="00056155" w14:paraId="42957AE8" w14:textId="7AD89FEE" w:rsidTr="00677245">
        <w:trPr>
          <w:trHeight w:val="381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340A" w14:textId="77777777" w:rsidR="00696FEC" w:rsidRDefault="00696FEC" w:rsidP="00696FEC">
            <w:pPr>
              <w:pStyle w:val="ListParagraph"/>
              <w:ind w:left="0"/>
              <w:rPr>
                <w:rFonts w:ascii="Aptos" w:hAnsi="Aptos"/>
                <w:sz w:val="20"/>
                <w:szCs w:val="20"/>
                <w:u w:val="single"/>
              </w:rPr>
            </w:pPr>
          </w:p>
          <w:p w14:paraId="65C99F7E" w14:textId="2C152F98" w:rsidR="00691AAA" w:rsidRDefault="00696FEC" w:rsidP="00696FEC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  <w:r w:rsidRPr="00696FEC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How to Complete This Scorecard: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Choose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bjectives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describe what you want to achieve this quarter using SMART outcome statements </w:t>
            </w:r>
            <w:r>
              <w:rPr>
                <w:rFonts w:ascii="Aptos" w:hAnsi="Aptos"/>
                <w:sz w:val="20"/>
                <w:szCs w:val="20"/>
              </w:rPr>
              <w:t>(</w:t>
            </w:r>
            <w:r w:rsidRPr="00696FEC">
              <w:rPr>
                <w:rFonts w:ascii="Aptos" w:hAnsi="Aptos"/>
                <w:sz w:val="20"/>
                <w:szCs w:val="20"/>
              </w:rPr>
              <w:t>specific, measurable, achievable, relevant, and time-bound</w:t>
            </w:r>
            <w:r>
              <w:rPr>
                <w:rFonts w:ascii="Aptos" w:hAnsi="Aptos"/>
                <w:sz w:val="20"/>
                <w:szCs w:val="20"/>
              </w:rPr>
              <w:t>)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. For each objective, select 2–3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K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esults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define how success will be measured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set targets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deadlines upfront, and complete achieved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comments at </w:t>
            </w:r>
            <w:r>
              <w:rPr>
                <w:rFonts w:ascii="Aptos" w:hAnsi="Aptos"/>
                <w:sz w:val="20"/>
                <w:szCs w:val="20"/>
              </w:rPr>
              <w:t xml:space="preserve">the </w:t>
            </w:r>
            <w:r w:rsidRPr="00696FEC">
              <w:rPr>
                <w:rFonts w:ascii="Aptos" w:hAnsi="Aptos"/>
                <w:sz w:val="20"/>
                <w:szCs w:val="20"/>
              </w:rPr>
              <w:t>end</w:t>
            </w:r>
            <w:r>
              <w:rPr>
                <w:rFonts w:ascii="Aptos" w:hAnsi="Aptos"/>
                <w:sz w:val="20"/>
                <w:szCs w:val="20"/>
              </w:rPr>
              <w:t xml:space="preserve"> of the quarter</w:t>
            </w:r>
            <w:r w:rsidRPr="00696FEC">
              <w:rPr>
                <w:rFonts w:ascii="Aptos" w:hAnsi="Aptos"/>
                <w:sz w:val="20"/>
                <w:szCs w:val="20"/>
              </w:rPr>
              <w:t>. Identify a</w:t>
            </w:r>
            <w:r w:rsidR="00405688">
              <w:rPr>
                <w:rFonts w:ascii="Aptos" w:hAnsi="Aptos"/>
                <w:sz w:val="20"/>
                <w:szCs w:val="20"/>
              </w:rPr>
              <w:t xml:space="preserve"> personal 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Development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oal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for the quarter that describes the leadership shift you want to </w:t>
            </w:r>
            <w:r w:rsidR="00405688">
              <w:rPr>
                <w:rFonts w:ascii="Aptos" w:hAnsi="Aptos"/>
                <w:sz w:val="20"/>
                <w:szCs w:val="20"/>
              </w:rPr>
              <w:t>take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, for example becoming more </w:t>
            </w:r>
            <w:r>
              <w:rPr>
                <w:rFonts w:ascii="Aptos" w:hAnsi="Aptos"/>
                <w:sz w:val="20"/>
                <w:szCs w:val="20"/>
              </w:rPr>
              <w:t>curious about others</w:t>
            </w:r>
            <w:r w:rsidR="00405688">
              <w:rPr>
                <w:rFonts w:ascii="Aptos" w:hAnsi="Aptos"/>
                <w:sz w:val="20"/>
                <w:szCs w:val="20"/>
              </w:rPr>
              <w:t>’</w:t>
            </w:r>
            <w:r>
              <w:rPr>
                <w:rFonts w:ascii="Aptos" w:hAnsi="Aptos"/>
                <w:sz w:val="20"/>
                <w:szCs w:val="20"/>
              </w:rPr>
              <w:t xml:space="preserve"> ideas or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increasing delegation</w:t>
            </w:r>
            <w:r>
              <w:rPr>
                <w:rFonts w:ascii="Aptos" w:hAnsi="Aptos"/>
                <w:sz w:val="20"/>
                <w:szCs w:val="20"/>
              </w:rPr>
              <w:t xml:space="preserve"> 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collaboration.</w:t>
            </w:r>
          </w:p>
          <w:p w14:paraId="637C5F5A" w14:textId="79DC995C" w:rsidR="00696FEC" w:rsidRPr="00696FEC" w:rsidRDefault="00696FEC" w:rsidP="00696FEC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CC6C04" w14:paraId="0BE621E7" w14:textId="62765931" w:rsidTr="00677245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F77EE3" w14:textId="269A522C" w:rsidR="00CC6C04" w:rsidRPr="00056155" w:rsidRDefault="00CC6C04" w:rsidP="00CC6C04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1.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88D02" w14:textId="3559F863" w:rsidR="00CC6C04" w:rsidRPr="00DA6243" w:rsidRDefault="00CC6C04" w:rsidP="00CC6C04">
            <w:pPr>
              <w:spacing w:before="240"/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1B2FE8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312BFB4F" w14:textId="30BBAD3B" w:rsidR="00CC6C04" w:rsidRDefault="00CC6C04" w:rsidP="00CC6C04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54CEC0" w14:textId="77777777" w:rsidR="00CC6C04" w:rsidRPr="00DA6243" w:rsidRDefault="00CC6C04" w:rsidP="003C184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C9FC5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A4AB7" w14:textId="1B08AE82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13BF3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5C1A8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CC6C04" w:rsidRPr="00056155" w14:paraId="0CF8C4B9" w14:textId="77777777" w:rsidTr="00677245">
        <w:tc>
          <w:tcPr>
            <w:tcW w:w="1971" w:type="dxa"/>
          </w:tcPr>
          <w:p w14:paraId="232EB756" w14:textId="5EB07974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1.1.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523C1BD5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04A00E" w14:textId="212B629F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77D2595" w14:textId="055ECEAC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179F91" w14:textId="17C5411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405160BB" w14:textId="65B97B8A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0909793" w14:textId="77777777" w:rsidTr="00677245">
        <w:tc>
          <w:tcPr>
            <w:tcW w:w="1971" w:type="dxa"/>
          </w:tcPr>
          <w:p w14:paraId="3E9F9811" w14:textId="31A042A5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4549" w:type="dxa"/>
            <w:gridSpan w:val="2"/>
          </w:tcPr>
          <w:p w14:paraId="0B999A1F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A57DA" w14:textId="1E0E0B6B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C90FB3" w14:textId="7779FDE4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6C2722" w14:textId="13E5F1CD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31262CC7" w14:textId="187321D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602B0E0F" w14:textId="77777777" w:rsidTr="00677245">
        <w:tc>
          <w:tcPr>
            <w:tcW w:w="1971" w:type="dxa"/>
          </w:tcPr>
          <w:p w14:paraId="6613AE9A" w14:textId="112E2376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1.3.</w:t>
            </w:r>
          </w:p>
        </w:tc>
        <w:tc>
          <w:tcPr>
            <w:tcW w:w="4549" w:type="dxa"/>
            <w:gridSpan w:val="2"/>
          </w:tcPr>
          <w:p w14:paraId="1C1E3FBC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7FD774" w14:textId="1EA121CC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67953E8" w14:textId="5369D870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94D229" w14:textId="64029DBA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134F3182" w14:textId="1BD8B774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6F0B98A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E68E60" w14:textId="77777777" w:rsidR="00CC6C04" w:rsidRPr="00025734" w:rsidRDefault="00CC6C04" w:rsidP="00025734">
            <w:pPr>
              <w:rPr>
                <w:rFonts w:ascii="Aptos" w:hAnsi="Aptos"/>
              </w:rPr>
            </w:pPr>
          </w:p>
        </w:tc>
      </w:tr>
      <w:tr w:rsidR="00CC6C04" w:rsidRPr="00CC6C04" w14:paraId="2A2C0D1F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C0AB39A" w14:textId="4973EFFE" w:rsidR="00CC6C04" w:rsidRPr="00056155" w:rsidRDefault="00CC6C04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2.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91E4B" w14:textId="77777777" w:rsidR="00CC6C04" w:rsidRPr="00056155" w:rsidRDefault="00CC6C04" w:rsidP="006B4B36">
            <w:pPr>
              <w:spacing w:before="240"/>
              <w:rPr>
                <w:rFonts w:ascii="Aptos" w:hAnsi="Aptos"/>
              </w:rPr>
            </w:pPr>
          </w:p>
        </w:tc>
      </w:tr>
      <w:tr w:rsidR="00DA6243" w:rsidRPr="00056155" w14:paraId="39611F20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77002AFC" w14:textId="77777777" w:rsidR="00DA6243" w:rsidRDefault="00DA6243" w:rsidP="00DA6243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7E05BF" w14:textId="77777777" w:rsidR="00DA6243" w:rsidRPr="00DA6243" w:rsidRDefault="00DA6243" w:rsidP="00DA624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F687F" w14:textId="37CD1056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8B080" w14:textId="672174A4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7C23E" w14:textId="3ECB5C09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390A6" w14:textId="1C188CBD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CC6C04" w:rsidRPr="00056155" w14:paraId="180DA045" w14:textId="77777777" w:rsidTr="00677245">
        <w:tc>
          <w:tcPr>
            <w:tcW w:w="1971" w:type="dxa"/>
            <w:tcBorders>
              <w:top w:val="nil"/>
            </w:tcBorders>
          </w:tcPr>
          <w:p w14:paraId="5DF3DAFA" w14:textId="1E786236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2.1.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6F24862E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3C78FC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5FA598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486A4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3522EDE8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765BE67" w14:textId="77777777" w:rsidTr="00677245">
        <w:tc>
          <w:tcPr>
            <w:tcW w:w="1971" w:type="dxa"/>
          </w:tcPr>
          <w:p w14:paraId="5DCA3960" w14:textId="274E03C8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4549" w:type="dxa"/>
            <w:gridSpan w:val="2"/>
          </w:tcPr>
          <w:p w14:paraId="32080E90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3795C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DF3B077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C58A3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5D552B29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FEC0E31" w14:textId="77777777" w:rsidTr="00677245">
        <w:tc>
          <w:tcPr>
            <w:tcW w:w="1971" w:type="dxa"/>
          </w:tcPr>
          <w:p w14:paraId="05464E96" w14:textId="049C9278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2.3.</w:t>
            </w:r>
          </w:p>
        </w:tc>
        <w:tc>
          <w:tcPr>
            <w:tcW w:w="4549" w:type="dxa"/>
            <w:gridSpan w:val="2"/>
          </w:tcPr>
          <w:p w14:paraId="754189CF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0C8A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C2F861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6FF56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76EE52D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7896723B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1018DC" w14:textId="77777777" w:rsidR="00025734" w:rsidRPr="00025734" w:rsidRDefault="00025734" w:rsidP="006B4B36">
            <w:pPr>
              <w:rPr>
                <w:rFonts w:ascii="Aptos" w:hAnsi="Aptos"/>
              </w:rPr>
            </w:pPr>
          </w:p>
        </w:tc>
      </w:tr>
      <w:tr w:rsidR="00025734" w:rsidRPr="00CC6C04" w14:paraId="70DCE4BD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A9381F" w14:textId="77777777" w:rsidR="00025734" w:rsidRPr="00056155" w:rsidRDefault="00025734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3.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ACC4F" w14:textId="77777777" w:rsidR="00025734" w:rsidRPr="00DA6243" w:rsidRDefault="00025734" w:rsidP="006B4B36">
            <w:pPr>
              <w:spacing w:before="240"/>
              <w:rPr>
                <w:rFonts w:ascii="Aptos" w:hAnsi="Aptos"/>
                <w:sz w:val="20"/>
                <w:szCs w:val="20"/>
              </w:rPr>
            </w:pPr>
          </w:p>
        </w:tc>
      </w:tr>
      <w:tr w:rsidR="00DA6243" w:rsidRPr="00056155" w14:paraId="1B58FBD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65401208" w14:textId="77777777" w:rsidR="00DA6243" w:rsidRDefault="00DA6243" w:rsidP="00DA6243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0A1FC" w14:textId="77777777" w:rsidR="00DA6243" w:rsidRPr="00056155" w:rsidRDefault="00DA6243" w:rsidP="00DA6243">
            <w:pPr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31BA9" w14:textId="26DC47F4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8F771" w14:textId="69C993EB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963BE" w14:textId="3190BF98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46AFC" w14:textId="0636EBAA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025734" w:rsidRPr="00056155" w14:paraId="2A691FFA" w14:textId="77777777" w:rsidTr="00677245">
        <w:tc>
          <w:tcPr>
            <w:tcW w:w="1971" w:type="dxa"/>
          </w:tcPr>
          <w:p w14:paraId="3FC367F0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3.1.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4677386E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BCB06C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FC8FE9E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DCD602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0F0ABFB4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3930F12E" w14:textId="77777777" w:rsidTr="00677245">
        <w:tc>
          <w:tcPr>
            <w:tcW w:w="1971" w:type="dxa"/>
          </w:tcPr>
          <w:p w14:paraId="1DFC8D85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4549" w:type="dxa"/>
            <w:gridSpan w:val="2"/>
          </w:tcPr>
          <w:p w14:paraId="7CCDD6A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B15687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1517559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FBE5C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20069FE6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40FA8AE8" w14:textId="77777777" w:rsidTr="00677245">
        <w:tc>
          <w:tcPr>
            <w:tcW w:w="1971" w:type="dxa"/>
            <w:tcBorders>
              <w:bottom w:val="single" w:sz="4" w:space="0" w:color="auto"/>
            </w:tcBorders>
          </w:tcPr>
          <w:p w14:paraId="25A13526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3480B890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354A46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C6F30B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D2C7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3E904D84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10FC58D7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941C2" w14:textId="77777777" w:rsidR="00CC6C04" w:rsidRPr="00025734" w:rsidRDefault="00CC6C04" w:rsidP="00696FEC">
            <w:pPr>
              <w:spacing w:after="200"/>
              <w:rPr>
                <w:rFonts w:ascii="Aptos" w:hAnsi="Aptos"/>
              </w:rPr>
            </w:pPr>
          </w:p>
        </w:tc>
      </w:tr>
      <w:tr w:rsidR="00DA6243" w:rsidRPr="00CC6C04" w14:paraId="1A477EFF" w14:textId="77777777" w:rsidTr="00677245">
        <w:trPr>
          <w:trHeight w:val="547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8EDC6" w14:textId="09DB2B23" w:rsidR="00DA6243" w:rsidRPr="00056155" w:rsidRDefault="00DA6243" w:rsidP="0002573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Development Goal for Quarter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68B36" w14:textId="77777777" w:rsidR="00DA6243" w:rsidRPr="00DA6243" w:rsidRDefault="00DA6243" w:rsidP="00DA624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2523CE4" w14:textId="578576FA" w:rsidR="00677245" w:rsidRDefault="00677245" w:rsidP="00025734">
      <w:pPr>
        <w:spacing w:after="0" w:line="240" w:lineRule="auto"/>
        <w:ind w:left="567" w:hanging="567"/>
        <w:rPr>
          <w:rFonts w:ascii="Aptos" w:hAnsi="Aptos"/>
        </w:rPr>
      </w:pPr>
    </w:p>
    <w:p w14:paraId="36324105" w14:textId="77777777" w:rsidR="00677245" w:rsidRDefault="00677245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1133"/>
        <w:gridCol w:w="1417"/>
        <w:gridCol w:w="1277"/>
        <w:gridCol w:w="1418"/>
        <w:gridCol w:w="587"/>
        <w:gridCol w:w="870"/>
        <w:gridCol w:w="871"/>
      </w:tblGrid>
      <w:tr w:rsidR="00677245" w:rsidRPr="00056155" w14:paraId="22EFEE95" w14:textId="77777777" w:rsidTr="00677245">
        <w:trPr>
          <w:trHeight w:val="113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F51B62" w14:textId="5A98DA55" w:rsidR="00677245" w:rsidRDefault="00250FBC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color w:val="EE0000"/>
                <w:lang w:val="en-GB"/>
              </w:rPr>
              <w:lastRenderedPageBreak/>
              <w:t xml:space="preserve">MAKE-UP </w:t>
            </w:r>
            <w:r w:rsidR="00677245" w:rsidRPr="00677245">
              <w:rPr>
                <w:rFonts w:ascii="Aptos" w:hAnsi="Aptos"/>
                <w:color w:val="EE0000"/>
                <w:lang w:val="en-GB"/>
              </w:rPr>
              <w:t xml:space="preserve">EXAMPLE - </w:t>
            </w:r>
            <w:r w:rsidR="00677245">
              <w:rPr>
                <w:rFonts w:ascii="Aptos" w:hAnsi="Aptos"/>
                <w:lang w:val="en-GB"/>
              </w:rPr>
              <w:t>Individual Quarterly Scorecard Template</w:t>
            </w: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84BC8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</w:p>
        </w:tc>
      </w:tr>
      <w:tr w:rsidR="00677245" w:rsidRPr="00056155" w14:paraId="62B4058A" w14:textId="77777777" w:rsidTr="00677245">
        <w:trPr>
          <w:trHeight w:val="232"/>
        </w:trPr>
        <w:tc>
          <w:tcPr>
            <w:tcW w:w="9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8312" w14:textId="77777777" w:rsidR="00677245" w:rsidRPr="00CC6C04" w:rsidRDefault="00677245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D14B8A" w14:textId="77777777" w:rsidR="0067724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Quarter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BCC97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F4A66F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Year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A140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</w:tr>
      <w:tr w:rsidR="00677245" w:rsidRPr="00056155" w14:paraId="79D63B38" w14:textId="77777777" w:rsidTr="00677245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45718D" w14:textId="77777777" w:rsidR="00677245" w:rsidRPr="00691AAA" w:rsidRDefault="00677245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Employee Name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FB6" w14:textId="5450BB76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Aline Mukamana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E984" w14:textId="77777777" w:rsidR="00677245" w:rsidRPr="00691AAA" w:rsidRDefault="00677245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Position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2F9" w14:textId="34BD75CF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HR Bus Partner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, Commercial Banking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721204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Team/Dept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8D7" w14:textId="4E729CD3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HR Department</w:t>
            </w:r>
          </w:p>
        </w:tc>
      </w:tr>
      <w:tr w:rsidR="00677245" w:rsidRPr="00056155" w14:paraId="7055C085" w14:textId="77777777" w:rsidTr="00677245">
        <w:trPr>
          <w:trHeight w:val="381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ADF9D" w14:textId="77777777" w:rsidR="00677245" w:rsidRDefault="00677245" w:rsidP="006B4B36">
            <w:pPr>
              <w:pStyle w:val="ListParagraph"/>
              <w:ind w:left="0"/>
              <w:rPr>
                <w:rFonts w:ascii="Aptos" w:hAnsi="Aptos"/>
                <w:sz w:val="20"/>
                <w:szCs w:val="20"/>
                <w:u w:val="single"/>
              </w:rPr>
            </w:pPr>
          </w:p>
          <w:p w14:paraId="785155A2" w14:textId="77777777" w:rsidR="00677245" w:rsidRDefault="00677245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  <w:r w:rsidRPr="00696FEC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How to Complete This Scorecard: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Choose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bjectives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describe what you want to achieve this quarter using SMART outcome statements </w:t>
            </w:r>
            <w:r>
              <w:rPr>
                <w:rFonts w:ascii="Aptos" w:hAnsi="Aptos"/>
                <w:sz w:val="20"/>
                <w:szCs w:val="20"/>
              </w:rPr>
              <w:t>(</w:t>
            </w:r>
            <w:r w:rsidRPr="00696FEC">
              <w:rPr>
                <w:rFonts w:ascii="Aptos" w:hAnsi="Aptos"/>
                <w:sz w:val="20"/>
                <w:szCs w:val="20"/>
              </w:rPr>
              <w:t>specific, measurable, achievable, relevant, and time-bound</w:t>
            </w:r>
            <w:r>
              <w:rPr>
                <w:rFonts w:ascii="Aptos" w:hAnsi="Aptos"/>
                <w:sz w:val="20"/>
                <w:szCs w:val="20"/>
              </w:rPr>
              <w:t>)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. For each objective, select 2–3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K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esults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define how success will be measured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set targets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deadlines upfront, and complete achieved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comments at </w:t>
            </w:r>
            <w:r>
              <w:rPr>
                <w:rFonts w:ascii="Aptos" w:hAnsi="Aptos"/>
                <w:sz w:val="20"/>
                <w:szCs w:val="20"/>
              </w:rPr>
              <w:t xml:space="preserve">the </w:t>
            </w:r>
            <w:r w:rsidRPr="00696FEC">
              <w:rPr>
                <w:rFonts w:ascii="Aptos" w:hAnsi="Aptos"/>
                <w:sz w:val="20"/>
                <w:szCs w:val="20"/>
              </w:rPr>
              <w:t>end</w:t>
            </w:r>
            <w:r>
              <w:rPr>
                <w:rFonts w:ascii="Aptos" w:hAnsi="Aptos"/>
                <w:sz w:val="20"/>
                <w:szCs w:val="20"/>
              </w:rPr>
              <w:t xml:space="preserve"> of the quarter</w:t>
            </w:r>
            <w:r w:rsidRPr="00696FEC">
              <w:rPr>
                <w:rFonts w:ascii="Aptos" w:hAnsi="Aptos"/>
                <w:sz w:val="20"/>
                <w:szCs w:val="20"/>
              </w:rPr>
              <w:t>. Identify a</w:t>
            </w:r>
            <w:r>
              <w:rPr>
                <w:rFonts w:ascii="Aptos" w:hAnsi="Aptos"/>
                <w:sz w:val="20"/>
                <w:szCs w:val="20"/>
              </w:rPr>
              <w:t xml:space="preserve"> personal 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Development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oal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for the quarter that describes the leadership shift you want to </w:t>
            </w:r>
            <w:r>
              <w:rPr>
                <w:rFonts w:ascii="Aptos" w:hAnsi="Aptos"/>
                <w:sz w:val="20"/>
                <w:szCs w:val="20"/>
              </w:rPr>
              <w:t>take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, for example becoming more </w:t>
            </w:r>
            <w:r>
              <w:rPr>
                <w:rFonts w:ascii="Aptos" w:hAnsi="Aptos"/>
                <w:sz w:val="20"/>
                <w:szCs w:val="20"/>
              </w:rPr>
              <w:t>curious about others’ ideas or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increasing delegation</w:t>
            </w:r>
            <w:r>
              <w:rPr>
                <w:rFonts w:ascii="Aptos" w:hAnsi="Aptos"/>
                <w:sz w:val="20"/>
                <w:szCs w:val="20"/>
              </w:rPr>
              <w:t xml:space="preserve"> 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collaboration.</w:t>
            </w:r>
          </w:p>
          <w:p w14:paraId="634F329E" w14:textId="77777777" w:rsidR="00677245" w:rsidRPr="00696FEC" w:rsidRDefault="00677245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CC6C04" w14:paraId="0C684329" w14:textId="77777777" w:rsidTr="00677245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C7A874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1.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62077" w14:textId="14728CA4" w:rsidR="00677245" w:rsidRPr="00677245" w:rsidRDefault="00677245" w:rsidP="00677245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Acquire and retain talent to keep the Commercial Banking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D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epartment at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F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ull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C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omplement</w:t>
            </w:r>
            <w:r w:rsidR="00F572E7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677245" w:rsidRPr="00056155" w14:paraId="5E75214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16E52BC7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D2763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D06B7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756CC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9B26A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E7257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677245" w:rsidRPr="00056155" w14:paraId="1464DA0D" w14:textId="77777777" w:rsidTr="00677245">
        <w:tc>
          <w:tcPr>
            <w:tcW w:w="1971" w:type="dxa"/>
          </w:tcPr>
          <w:p w14:paraId="4E8BCC42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1.1.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6427E3C7" w14:textId="0F4B9C0B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Fill current three vacancies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5A4765" w14:textId="12C44BB3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roles filled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771E26E" w14:textId="77CD2381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086FA6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19B01D68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5B16E231" w14:textId="77777777" w:rsidTr="00677245">
        <w:tc>
          <w:tcPr>
            <w:tcW w:w="1971" w:type="dxa"/>
          </w:tcPr>
          <w:p w14:paraId="7C0DF232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4549" w:type="dxa"/>
            <w:gridSpan w:val="2"/>
          </w:tcPr>
          <w:p w14:paraId="3E116153" w14:textId="52BD8753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Maintain turnover under 5 percent</w:t>
            </w:r>
          </w:p>
        </w:tc>
        <w:tc>
          <w:tcPr>
            <w:tcW w:w="1417" w:type="dxa"/>
          </w:tcPr>
          <w:p w14:paraId="3BCF7C0D" w14:textId="3FF8D956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≤1 leaver</w:t>
            </w:r>
          </w:p>
        </w:tc>
        <w:tc>
          <w:tcPr>
            <w:tcW w:w="1277" w:type="dxa"/>
          </w:tcPr>
          <w:p w14:paraId="21D6E2D4" w14:textId="617C238C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4BC8AC44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6C8590F4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2BAE8019" w14:textId="77777777" w:rsidTr="00677245">
        <w:tc>
          <w:tcPr>
            <w:tcW w:w="1971" w:type="dxa"/>
          </w:tcPr>
          <w:p w14:paraId="17F04DE4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1.3.</w:t>
            </w:r>
          </w:p>
        </w:tc>
        <w:tc>
          <w:tcPr>
            <w:tcW w:w="4549" w:type="dxa"/>
            <w:gridSpan w:val="2"/>
          </w:tcPr>
          <w:p w14:paraId="78E8E05E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F46D5D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4143BF5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D2887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7618ACEA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0749E769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518EB" w14:textId="77777777" w:rsidR="00677245" w:rsidRPr="00025734" w:rsidRDefault="00677245" w:rsidP="006B4B36">
            <w:pPr>
              <w:rPr>
                <w:rFonts w:ascii="Aptos" w:hAnsi="Aptos"/>
              </w:rPr>
            </w:pPr>
          </w:p>
        </w:tc>
      </w:tr>
      <w:tr w:rsidR="00677245" w:rsidRPr="00CC6C04" w14:paraId="30749B5F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3F5A2C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2.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31835" w14:textId="5421310C" w:rsidR="00677245" w:rsidRPr="00677245" w:rsidRDefault="00677245" w:rsidP="00677245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Ensure high engagement from staff</w:t>
            </w:r>
            <w:r w:rsidR="00F572E7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677245" w:rsidRPr="00056155" w14:paraId="2BCA3176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0479577E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1E374B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C0CC4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290D9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B9FEA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287A3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677245" w:rsidRPr="00056155" w14:paraId="1A386502" w14:textId="77777777" w:rsidTr="00677245">
        <w:tc>
          <w:tcPr>
            <w:tcW w:w="1971" w:type="dxa"/>
            <w:tcBorders>
              <w:top w:val="nil"/>
            </w:tcBorders>
          </w:tcPr>
          <w:p w14:paraId="06D84D05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2.1.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330F616E" w14:textId="6CFAFA49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Achieve 80 percent engagement 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survey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score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197DAB" w14:textId="6D237B54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&gt;80%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CF6F89E" w14:textId="18EE8118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AC83AA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7A43E86C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56547794" w14:textId="77777777" w:rsidTr="00677245">
        <w:tc>
          <w:tcPr>
            <w:tcW w:w="1971" w:type="dxa"/>
          </w:tcPr>
          <w:p w14:paraId="0087B541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4549" w:type="dxa"/>
            <w:gridSpan w:val="2"/>
          </w:tcPr>
          <w:p w14:paraId="71412294" w14:textId="7E4F6CA5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Respond to grievances within 24 hours</w:t>
            </w:r>
          </w:p>
        </w:tc>
        <w:tc>
          <w:tcPr>
            <w:tcW w:w="1417" w:type="dxa"/>
          </w:tcPr>
          <w:p w14:paraId="6AD868CC" w14:textId="271CA189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100%</w:t>
            </w:r>
          </w:p>
        </w:tc>
        <w:tc>
          <w:tcPr>
            <w:tcW w:w="1277" w:type="dxa"/>
          </w:tcPr>
          <w:p w14:paraId="0B394808" w14:textId="15689C2D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F8D205E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541F783C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3C015C1D" w14:textId="77777777" w:rsidTr="00677245">
        <w:tc>
          <w:tcPr>
            <w:tcW w:w="1971" w:type="dxa"/>
          </w:tcPr>
          <w:p w14:paraId="017C442F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2.3.</w:t>
            </w:r>
          </w:p>
        </w:tc>
        <w:tc>
          <w:tcPr>
            <w:tcW w:w="4549" w:type="dxa"/>
            <w:gridSpan w:val="2"/>
          </w:tcPr>
          <w:p w14:paraId="17506344" w14:textId="39418580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Complete monthly team-building activities</w:t>
            </w:r>
          </w:p>
        </w:tc>
        <w:tc>
          <w:tcPr>
            <w:tcW w:w="1417" w:type="dxa"/>
          </w:tcPr>
          <w:p w14:paraId="01FCF748" w14:textId="35D2B3DD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activities</w:t>
            </w:r>
          </w:p>
        </w:tc>
        <w:tc>
          <w:tcPr>
            <w:tcW w:w="1277" w:type="dxa"/>
          </w:tcPr>
          <w:p w14:paraId="60A74063" w14:textId="135C17EB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</w:tcPr>
          <w:p w14:paraId="0B5DF325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2E4584B8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3E146DF2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79323" w14:textId="77777777" w:rsidR="00677245" w:rsidRPr="00025734" w:rsidRDefault="00677245" w:rsidP="006B4B36">
            <w:pPr>
              <w:rPr>
                <w:rFonts w:ascii="Aptos" w:hAnsi="Aptos"/>
              </w:rPr>
            </w:pPr>
          </w:p>
        </w:tc>
      </w:tr>
      <w:tr w:rsidR="00677245" w:rsidRPr="00CC6C04" w14:paraId="533709B9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CABAA7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3.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7550F" w14:textId="335CC12E" w:rsidR="00677245" w:rsidRPr="00DA6243" w:rsidRDefault="00F572E7" w:rsidP="006B4B36">
            <w:pPr>
              <w:spacing w:before="24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Build strong foundation for training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,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development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 and successful planning in Q1</w:t>
            </w:r>
          </w:p>
        </w:tc>
      </w:tr>
      <w:tr w:rsidR="00677245" w:rsidRPr="00056155" w14:paraId="76C6BDDB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017CDFFE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9C853" w14:textId="77777777" w:rsidR="00677245" w:rsidRPr="00056155" w:rsidRDefault="00677245" w:rsidP="006B4B36">
            <w:pPr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6E2B5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414D4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FEDCA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26A59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F572E7" w:rsidRPr="00056155" w14:paraId="48C5BF05" w14:textId="77777777" w:rsidTr="00677245">
        <w:tc>
          <w:tcPr>
            <w:tcW w:w="1971" w:type="dxa"/>
          </w:tcPr>
          <w:p w14:paraId="416E7F7B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3.1.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471D745D" w14:textId="7E54CF6F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All staff have development plans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05F617" w14:textId="01E5936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80 plans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FBEB630" w14:textId="6088D401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5FFD25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577F46A3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192F1033" w14:textId="77777777" w:rsidTr="00677245">
        <w:tc>
          <w:tcPr>
            <w:tcW w:w="1971" w:type="dxa"/>
          </w:tcPr>
          <w:p w14:paraId="653DFA8E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4549" w:type="dxa"/>
            <w:gridSpan w:val="2"/>
          </w:tcPr>
          <w:p w14:paraId="15C20E54" w14:textId="7C100673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Team </w:t>
            </w:r>
            <w:proofErr w:type="gramStart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>leaders</w:t>
            </w:r>
            <w:proofErr w:type="gramEnd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 complete development discussions</w:t>
            </w:r>
          </w:p>
        </w:tc>
        <w:tc>
          <w:tcPr>
            <w:tcW w:w="1417" w:type="dxa"/>
          </w:tcPr>
          <w:p w14:paraId="50AC5FD7" w14:textId="33F05B92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 leaders</w:t>
            </w:r>
          </w:p>
        </w:tc>
        <w:tc>
          <w:tcPr>
            <w:tcW w:w="1277" w:type="dxa"/>
          </w:tcPr>
          <w:p w14:paraId="7FE5A533" w14:textId="7C3A16C8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7FF9D86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144AEB3C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020EC06F" w14:textId="77777777" w:rsidTr="00677245">
        <w:tc>
          <w:tcPr>
            <w:tcW w:w="1971" w:type="dxa"/>
            <w:tcBorders>
              <w:bottom w:val="single" w:sz="4" w:space="0" w:color="auto"/>
            </w:tcBorders>
          </w:tcPr>
          <w:p w14:paraId="3D8D3F3B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6EBF97F1" w14:textId="2D177ECB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Succession planning workshop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34ECC4" w14:textId="12BA84D1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F572E7">
              <w:rPr>
                <w:rFonts w:ascii="Aptos" w:hAnsi="Aptos"/>
                <w:color w:val="EE0000"/>
                <w:sz w:val="20"/>
                <w:szCs w:val="20"/>
              </w:rPr>
              <w:t>1 workshop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46BEA8D" w14:textId="5B88F07D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120AC6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0E3428D2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0DCF4D4B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90206" w14:textId="77777777" w:rsidR="00F572E7" w:rsidRPr="00025734" w:rsidRDefault="00F572E7" w:rsidP="00F572E7">
            <w:pPr>
              <w:spacing w:after="200"/>
              <w:rPr>
                <w:rFonts w:ascii="Aptos" w:hAnsi="Aptos"/>
              </w:rPr>
            </w:pPr>
          </w:p>
        </w:tc>
      </w:tr>
      <w:tr w:rsidR="00F572E7" w:rsidRPr="00CC6C04" w14:paraId="005F07DE" w14:textId="77777777" w:rsidTr="00677245">
        <w:trPr>
          <w:trHeight w:val="547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4E7B0" w14:textId="77777777" w:rsidR="00F572E7" w:rsidRPr="00056155" w:rsidRDefault="00F572E7" w:rsidP="00F572E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Development Goal for Quarter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3765" w14:textId="18D8FA1B" w:rsidR="00F572E7" w:rsidRPr="00F572E7" w:rsidRDefault="00F572E7" w:rsidP="00F572E7">
            <w:pPr>
              <w:rPr>
                <w:rFonts w:ascii="Aptos" w:hAnsi="Aptos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Stay curious about other people’s perspectives and learn to ask for and receive help when needed.</w:t>
            </w:r>
          </w:p>
        </w:tc>
      </w:tr>
    </w:tbl>
    <w:p w14:paraId="13D7C3F6" w14:textId="77777777" w:rsidR="00025734" w:rsidRDefault="00025734" w:rsidP="00025734">
      <w:pPr>
        <w:spacing w:after="0" w:line="240" w:lineRule="auto"/>
        <w:ind w:left="567" w:hanging="567"/>
        <w:rPr>
          <w:rFonts w:ascii="Aptos" w:hAnsi="Aptos"/>
        </w:rPr>
      </w:pPr>
    </w:p>
    <w:sectPr w:rsidR="00025734" w:rsidSect="00883341">
      <w:headerReference w:type="default" r:id="rId8"/>
      <w:footerReference w:type="first" r:id="rId9"/>
      <w:pgSz w:w="15840" w:h="12240" w:orient="landscape"/>
      <w:pgMar w:top="447" w:right="1440" w:bottom="461" w:left="1440" w:header="720" w:footer="2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A284" w14:textId="77777777" w:rsidR="00DE73DA" w:rsidRDefault="00DE73DA" w:rsidP="00691AAA">
      <w:pPr>
        <w:spacing w:after="0" w:line="240" w:lineRule="auto"/>
      </w:pPr>
      <w:r>
        <w:separator/>
      </w:r>
    </w:p>
  </w:endnote>
  <w:endnote w:type="continuationSeparator" w:id="0">
    <w:p w14:paraId="65810DB6" w14:textId="77777777" w:rsidR="00DE73DA" w:rsidRDefault="00DE73DA" w:rsidP="006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4545" w14:textId="6D8CB32D" w:rsidR="00883341" w:rsidRPr="00883341" w:rsidRDefault="00883341">
    <w:pPr>
      <w:pStyle w:val="Footer"/>
      <w:rPr>
        <w:rFonts w:ascii="Aptos" w:hAnsi="Aptos"/>
        <w:b/>
        <w:bCs/>
        <w:i/>
        <w:iCs/>
        <w:color w:val="EE0000"/>
      </w:rPr>
    </w:pPr>
    <w:r w:rsidRPr="00883341">
      <w:rPr>
        <w:rFonts w:ascii="Aptos" w:hAnsi="Aptos"/>
        <w:b/>
        <w:bCs/>
        <w:i/>
        <w:iCs/>
        <w:color w:val="EE0000"/>
      </w:rPr>
      <w:t xml:space="preserve">See </w:t>
    </w:r>
    <w:r w:rsidR="00250FBC">
      <w:rPr>
        <w:rFonts w:ascii="Aptos" w:hAnsi="Aptos"/>
        <w:b/>
        <w:bCs/>
        <w:i/>
        <w:iCs/>
        <w:color w:val="EE0000"/>
      </w:rPr>
      <w:t xml:space="preserve">fictional </w:t>
    </w:r>
    <w:r w:rsidRPr="00883341">
      <w:rPr>
        <w:rFonts w:ascii="Aptos" w:hAnsi="Aptos"/>
        <w:b/>
        <w:bCs/>
        <w:i/>
        <w:iCs/>
        <w:color w:val="EE0000"/>
      </w:rPr>
      <w:t>example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6995" w14:textId="77777777" w:rsidR="00DE73DA" w:rsidRDefault="00DE73DA" w:rsidP="00691AAA">
      <w:pPr>
        <w:spacing w:after="0" w:line="240" w:lineRule="auto"/>
      </w:pPr>
      <w:r>
        <w:separator/>
      </w:r>
    </w:p>
  </w:footnote>
  <w:footnote w:type="continuationSeparator" w:id="0">
    <w:p w14:paraId="08159508" w14:textId="77777777" w:rsidR="00DE73DA" w:rsidRDefault="00DE73DA" w:rsidP="006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829F" w14:textId="07F4D345" w:rsidR="00691AAA" w:rsidRDefault="00691AAA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59264" behindDoc="0" locked="0" layoutInCell="1" allowOverlap="1" wp14:anchorId="5659AB9F" wp14:editId="5D72F1CB">
          <wp:simplePos x="0" y="0"/>
          <wp:positionH relativeFrom="column">
            <wp:posOffset>7948610</wp:posOffset>
          </wp:positionH>
          <wp:positionV relativeFrom="paragraph">
            <wp:posOffset>-299762</wp:posOffset>
          </wp:positionV>
          <wp:extent cx="563263" cy="404735"/>
          <wp:effectExtent l="0" t="0" r="0" b="1905"/>
          <wp:wrapNone/>
          <wp:docPr id="113930200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C57896"/>
    <w:multiLevelType w:val="hybridMultilevel"/>
    <w:tmpl w:val="BA2A5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607D2D"/>
    <w:multiLevelType w:val="hybridMultilevel"/>
    <w:tmpl w:val="C7489300"/>
    <w:lvl w:ilvl="0" w:tplc="E4C61A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7B1E"/>
    <w:multiLevelType w:val="multilevel"/>
    <w:tmpl w:val="7CA2E91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34F77"/>
    <w:multiLevelType w:val="hybridMultilevel"/>
    <w:tmpl w:val="7CA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88">
    <w:abstractNumId w:val="8"/>
  </w:num>
  <w:num w:numId="2" w16cid:durableId="1871603956">
    <w:abstractNumId w:val="6"/>
  </w:num>
  <w:num w:numId="3" w16cid:durableId="718090725">
    <w:abstractNumId w:val="5"/>
  </w:num>
  <w:num w:numId="4" w16cid:durableId="1671329894">
    <w:abstractNumId w:val="4"/>
  </w:num>
  <w:num w:numId="5" w16cid:durableId="2093619662">
    <w:abstractNumId w:val="7"/>
  </w:num>
  <w:num w:numId="6" w16cid:durableId="767769457">
    <w:abstractNumId w:val="3"/>
  </w:num>
  <w:num w:numId="7" w16cid:durableId="556554575">
    <w:abstractNumId w:val="2"/>
  </w:num>
  <w:num w:numId="8" w16cid:durableId="1254164222">
    <w:abstractNumId w:val="1"/>
  </w:num>
  <w:num w:numId="9" w16cid:durableId="1582712115">
    <w:abstractNumId w:val="0"/>
  </w:num>
  <w:num w:numId="10" w16cid:durableId="1411389076">
    <w:abstractNumId w:val="9"/>
  </w:num>
  <w:num w:numId="11" w16cid:durableId="1812676104">
    <w:abstractNumId w:val="12"/>
  </w:num>
  <w:num w:numId="12" w16cid:durableId="1773821263">
    <w:abstractNumId w:val="10"/>
  </w:num>
  <w:num w:numId="13" w16cid:durableId="11383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34"/>
    <w:rsid w:val="00034616"/>
    <w:rsid w:val="000520BF"/>
    <w:rsid w:val="00056155"/>
    <w:rsid w:val="0006063C"/>
    <w:rsid w:val="0007686A"/>
    <w:rsid w:val="0015074B"/>
    <w:rsid w:val="00250FBC"/>
    <w:rsid w:val="0029639D"/>
    <w:rsid w:val="002C7C59"/>
    <w:rsid w:val="00326F90"/>
    <w:rsid w:val="00405688"/>
    <w:rsid w:val="00491B8E"/>
    <w:rsid w:val="00677245"/>
    <w:rsid w:val="00691AAA"/>
    <w:rsid w:val="00696FEC"/>
    <w:rsid w:val="006F4D42"/>
    <w:rsid w:val="007524B9"/>
    <w:rsid w:val="007D3196"/>
    <w:rsid w:val="007D4BF9"/>
    <w:rsid w:val="00883341"/>
    <w:rsid w:val="008F3968"/>
    <w:rsid w:val="00AA0575"/>
    <w:rsid w:val="00AA1D8D"/>
    <w:rsid w:val="00B47730"/>
    <w:rsid w:val="00B81A75"/>
    <w:rsid w:val="00CB0664"/>
    <w:rsid w:val="00CC6C04"/>
    <w:rsid w:val="00DA6243"/>
    <w:rsid w:val="00DE73DA"/>
    <w:rsid w:val="00DF2856"/>
    <w:rsid w:val="00EE0AEC"/>
    <w:rsid w:val="00F572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A53E4"/>
  <w14:defaultImageDpi w14:val="300"/>
  <w15:docId w15:val="{1CF8C5FC-B839-4948-84D3-8044622B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CurrentList1">
    <w:name w:val="Current List1"/>
    <w:uiPriority w:val="99"/>
    <w:rsid w:val="0005615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sellars</cp:lastModifiedBy>
  <cp:revision>13</cp:revision>
  <dcterms:created xsi:type="dcterms:W3CDTF">2026-02-01T11:01:00Z</dcterms:created>
  <dcterms:modified xsi:type="dcterms:W3CDTF">2026-02-01T12:20:00Z</dcterms:modified>
  <cp:category/>
</cp:coreProperties>
</file>